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5820D75" wp14:paraId="4440EADF" wp14:textId="5C8E9809">
      <w:pPr>
        <w:pStyle w:val="Heading5"/>
        <w:shd w:val="clear" w:color="auto" w:fill="FFFFFF" w:themeFill="background1"/>
        <w:spacing w:before="0" w:beforeAutospacing="off" w:after="120" w:afterAutospacing="off"/>
        <w:jc w:val="left"/>
        <w:rPr>
          <w:rFonts w:ascii="Segoe UI" w:hAnsi="Segoe UI" w:eastAsia="Segoe UI" w:cs="Segoe UI"/>
          <w:b w:val="1"/>
          <w:bCs w:val="1"/>
          <w:i w:val="0"/>
          <w:iCs w:val="0"/>
          <w:caps w:val="0"/>
          <w:smallCaps w:val="0"/>
          <w:noProof w:val="0"/>
          <w:color w:val="1D2125"/>
          <w:sz w:val="24"/>
          <w:szCs w:val="24"/>
          <w:lang w:val="en-US"/>
        </w:rPr>
      </w:pPr>
      <w:r w:rsidRPr="15820D75" w:rsidR="479D1596">
        <w:rPr>
          <w:rFonts w:ascii="Segoe UI" w:hAnsi="Segoe UI" w:eastAsia="Segoe UI" w:cs="Segoe UI"/>
          <w:b w:val="1"/>
          <w:bCs w:val="1"/>
          <w:i w:val="0"/>
          <w:iCs w:val="0"/>
          <w:caps w:val="0"/>
          <w:smallCaps w:val="0"/>
          <w:noProof w:val="0"/>
          <w:color w:val="1D2125"/>
          <w:sz w:val="24"/>
          <w:szCs w:val="24"/>
          <w:lang w:val="en-US"/>
        </w:rPr>
        <w:t>Emerging Patterns</w:t>
      </w:r>
      <w:r>
        <w:br/>
      </w:r>
    </w:p>
    <w:p xmlns:wp14="http://schemas.microsoft.com/office/word/2010/wordml" w:rsidP="15820D75" wp14:paraId="3FBC09DD" wp14:textId="5C8E9809">
      <w:pPr>
        <w:shd w:val="clear" w:color="auto" w:fill="FFFFFF" w:themeFill="background1"/>
        <w:spacing w:before="0" w:beforeAutospacing="off" w:after="240" w:afterAutospacing="off"/>
        <w:jc w:val="left"/>
      </w:pPr>
      <w:r w:rsidRPr="15820D75" w:rsidR="479D1596">
        <w:rPr>
          <w:rFonts w:ascii="Segoe UI" w:hAnsi="Segoe UI" w:eastAsia="Segoe UI" w:cs="Segoe UI"/>
          <w:b w:val="0"/>
          <w:bCs w:val="0"/>
          <w:i w:val="0"/>
          <w:iCs w:val="0"/>
          <w:caps w:val="0"/>
          <w:smallCaps w:val="0"/>
          <w:noProof w:val="0"/>
          <w:color w:val="1D2125"/>
          <w:sz w:val="22"/>
          <w:szCs w:val="22"/>
          <w:lang w:val="en-US"/>
        </w:rPr>
        <w:t>The Home Visit and Interviews with Important People will give you information that highlights emerging patterns regarding activities, tasks, skills, interests, personal attributes, and environments/conditions that make sense for the employment seeker. We use these patterns when we set up Discovery Activities, Informational Interviews with business, work experiences, determine emerging Vocational Themes, and finally when we settle on final Vocational Themes and begin Customized Job Development. Briefly describe patterns that have begun to emerge following a review of your interviews and your Home Visit.</w:t>
      </w:r>
    </w:p>
    <w:p xmlns:wp14="http://schemas.microsoft.com/office/word/2010/wordml" w:rsidP="15820D75" wp14:paraId="4E3D6F7E" wp14:textId="5C8E9809">
      <w:pPr>
        <w:shd w:val="clear" w:color="auto" w:fill="FFFFFF" w:themeFill="background1"/>
        <w:spacing w:before="0" w:beforeAutospacing="off" w:after="240" w:afterAutospacing="off"/>
        <w:jc w:val="left"/>
      </w:pPr>
      <w:r w:rsidRPr="15820D75" w:rsidR="479D1596">
        <w:rPr>
          <w:rFonts w:ascii="Segoe UI" w:hAnsi="Segoe UI" w:eastAsia="Segoe UI" w:cs="Segoe UI"/>
          <w:b w:val="0"/>
          <w:bCs w:val="0"/>
          <w:i w:val="0"/>
          <w:iCs w:val="0"/>
          <w:caps w:val="0"/>
          <w:smallCaps w:val="0"/>
          <w:noProof w:val="0"/>
          <w:color w:val="1D2125"/>
          <w:sz w:val="22"/>
          <w:szCs w:val="22"/>
          <w:lang w:val="en-US"/>
        </w:rPr>
        <w:t>Example of a quality "Patterns Emerging" summary:</w:t>
      </w:r>
    </w:p>
    <w:p xmlns:wp14="http://schemas.microsoft.com/office/word/2010/wordml" w:rsidP="15820D75" wp14:paraId="4394FE82" wp14:textId="5C8E9809">
      <w:pPr>
        <w:shd w:val="clear" w:color="auto" w:fill="FFFFFF" w:themeFill="background1"/>
        <w:spacing w:before="0" w:beforeAutospacing="off" w:after="240" w:afterAutospacing="off"/>
        <w:jc w:val="left"/>
      </w:pPr>
      <w:r w:rsidRPr="15820D75" w:rsidR="479D1596">
        <w:rPr>
          <w:rFonts w:ascii="Segoe UI" w:hAnsi="Segoe UI" w:eastAsia="Segoe UI" w:cs="Segoe UI"/>
          <w:b w:val="1"/>
          <w:bCs w:val="1"/>
          <w:i w:val="0"/>
          <w:iCs w:val="0"/>
          <w:caps w:val="0"/>
          <w:smallCaps w:val="0"/>
          <w:noProof w:val="0"/>
          <w:color w:val="1D2125"/>
          <w:sz w:val="22"/>
          <w:szCs w:val="22"/>
          <w:lang w:val="en-US"/>
        </w:rPr>
        <w:t>Patterns Emerging: (Tasks, Interests, Talents, &amp; Skills):</w:t>
      </w:r>
    </w:p>
    <w:p xmlns:wp14="http://schemas.microsoft.com/office/word/2010/wordml" w:rsidP="15820D75" wp14:paraId="1ABA911C" wp14:textId="5C8E9809">
      <w:pPr>
        <w:shd w:val="clear" w:color="auto" w:fill="FFFFFF" w:themeFill="background1"/>
        <w:spacing w:before="0" w:beforeAutospacing="off" w:after="240" w:afterAutospacing="off"/>
        <w:jc w:val="left"/>
      </w:pPr>
      <w:r w:rsidRPr="15820D75" w:rsidR="479D1596">
        <w:rPr>
          <w:rFonts w:ascii="Segoe UI" w:hAnsi="Segoe UI" w:eastAsia="Segoe UI" w:cs="Segoe UI"/>
          <w:b w:val="0"/>
          <w:bCs w:val="0"/>
          <w:i w:val="0"/>
          <w:iCs w:val="0"/>
          <w:caps w:val="0"/>
          <w:smallCaps w:val="0"/>
          <w:noProof w:val="0"/>
          <w:color w:val="1D2125"/>
          <w:sz w:val="22"/>
          <w:szCs w:val="22"/>
          <w:lang w:val="en-US"/>
        </w:rPr>
        <w:t>People are important in any environment; tools and equipment interest; sports; swimming; multiple tasks: household; hand tools; lawn; health/fitness; cooking; lending-a-hand; driving (but no license); repair/tinkering; church</w:t>
      </w:r>
    </w:p>
    <w:p xmlns:wp14="http://schemas.microsoft.com/office/word/2010/wordml" w:rsidP="15820D75" wp14:paraId="2C078E63" wp14:textId="5C8E980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4F10E"/>
    <w:rsid w:val="15820D75"/>
    <w:rsid w:val="479D1596"/>
    <w:rsid w:val="69F4F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F10E"/>
  <w15:chartTrackingRefBased/>
  <w15:docId w15:val="{E4B515C9-A76A-4AAC-9D6F-5F4883F83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9E24B-DF6F-4A06-AB51-95C87CC4C411}"/>
</file>

<file path=customXml/itemProps2.xml><?xml version="1.0" encoding="utf-8"?>
<ds:datastoreItem xmlns:ds="http://schemas.openxmlformats.org/officeDocument/2006/customXml" ds:itemID="{9BFDF7D4-494C-4A2B-8C99-23F9091BE8EB}"/>
</file>

<file path=customXml/itemProps3.xml><?xml version="1.0" encoding="utf-8"?>
<ds:datastoreItem xmlns:ds="http://schemas.openxmlformats.org/officeDocument/2006/customXml" ds:itemID="{ED207F9F-F53A-4D12-B5FE-591F87E31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2024-04-01T19:11:45Z</dcterms:created>
  <dcterms:modified xsi:type="dcterms:W3CDTF">2024-04-01T19:12:15Z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